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BA" w:rsidRDefault="00601991" w:rsidP="00B34ABA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Ref225054938"/>
      <w:r>
        <w:rPr>
          <w:rFonts w:ascii="Arial" w:hAnsi="Arial" w:cs="Arial"/>
          <w:b/>
          <w:noProof/>
          <w:sz w:val="22"/>
          <w:szCs w:val="22"/>
        </w:rPr>
        <w:pict>
          <v:group id="_x0000_s1026" editas="canvas" style="position:absolute;margin-left:-.8pt;margin-top:3.65pt;width:134.45pt;height:58.2pt;z-index:251658240" coordorigin="1128,723" coordsize="2689,11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28;top:723;width:2689;height:1164" o:preferrelative="f">
              <v:fill o:detectmouseclick="t"/>
              <v:path o:extrusionok="t" o:connecttype="none"/>
            </v:shape>
            <v:rect id="_x0000_s1028" style="position:absolute;left:1477;top:1444;width:138;height:139" fillcolor="#fe000c" stroked="f"/>
            <v:shape id="_x0000_s1029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  <v:path arrowok="t"/>
            </v:shape>
            <v:shape id="_x0000_s1030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75;top:723;width:1619;height:1031" filled="f" stroked="f">
              <v:textbox style="mso-next-textbox:#_x0000_s1031" inset=".5mm,.1mm,.5mm,.3mm">
                <w:txbxContent>
                  <w:p w:rsidR="00B34ABA" w:rsidRPr="00B34ABA" w:rsidRDefault="00B34ABA" w:rsidP="00B34ABA">
                    <w:pPr>
                      <w:rPr>
                        <w:rFonts w:ascii="Arial Rounded MT Bold" w:hAnsi="Arial Rounded MT Bold"/>
                        <w:sz w:val="40"/>
                        <w:szCs w:val="40"/>
                      </w:rPr>
                    </w:pPr>
                    <w:r w:rsidRPr="00B34ABA">
                      <w:rPr>
                        <w:rFonts w:ascii="Arial" w:hAnsi="Arial" w:cs="Aharoni"/>
                        <w:b/>
                        <w:noProof/>
                        <w:color w:val="006699"/>
                        <w:sz w:val="40"/>
                        <w:szCs w:val="40"/>
                      </w:rPr>
                      <w:t>ПКС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Петрозаводские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Коммунальные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>системы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 xml:space="preserve">Системы                                     </w:t>
                    </w:r>
                  </w:p>
                </w:txbxContent>
              </v:textbox>
            </v:shape>
          </v:group>
        </w:pict>
      </w: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DA4A00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DA4A00">
              <w:rPr>
                <w:rFonts w:ascii="Arial" w:hAnsi="Arial" w:cs="Arial"/>
              </w:rPr>
              <w:t>01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DA4A00">
              <w:rPr>
                <w:rFonts w:ascii="Arial" w:hAnsi="Arial" w:cs="Arial"/>
              </w:rPr>
              <w:t>декабря</w:t>
            </w:r>
            <w:r w:rsidR="009C1E9F">
              <w:rPr>
                <w:rFonts w:ascii="Arial" w:hAnsi="Arial" w:cs="Arial"/>
              </w:rPr>
              <w:t xml:space="preserve"> </w:t>
            </w:r>
            <w:r w:rsidR="002D29B2">
              <w:rPr>
                <w:rFonts w:ascii="Arial" w:hAnsi="Arial" w:cs="Arial"/>
              </w:rPr>
              <w:t xml:space="preserve"> </w:t>
            </w:r>
            <w:r w:rsidR="00633E55">
              <w:rPr>
                <w:rFonts w:ascii="Arial" w:hAnsi="Arial" w:cs="Arial"/>
              </w:rPr>
              <w:t>2015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DA4A00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A131CE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</w:t>
            </w:r>
            <w:r w:rsidR="00AF5940">
              <w:rPr>
                <w:rFonts w:ascii="Arial" w:hAnsi="Arial" w:cs="Arial"/>
              </w:rPr>
              <w:t>3</w:t>
            </w:r>
            <w:r w:rsidR="00DA4A00">
              <w:rPr>
                <w:rFonts w:ascii="Arial" w:hAnsi="Arial" w:cs="Arial"/>
              </w:rPr>
              <w:t>61</w:t>
            </w:r>
            <w:r w:rsidR="00633E55">
              <w:rPr>
                <w:rFonts w:ascii="Arial" w:hAnsi="Arial" w:cs="Arial"/>
              </w:rPr>
              <w:t>-15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B07499">
      <w:pPr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F377A6">
        <w:rPr>
          <w:rFonts w:ascii="Arial" w:hAnsi="Arial" w:cs="Arial"/>
        </w:rPr>
        <w:t xml:space="preserve">на </w:t>
      </w:r>
      <w:r w:rsidR="00851023">
        <w:rPr>
          <w:rFonts w:ascii="Arial" w:hAnsi="Arial" w:cs="Arial"/>
        </w:rPr>
        <w:t>п</w:t>
      </w:r>
      <w:r w:rsidR="00851023" w:rsidRPr="00E001D4">
        <w:rPr>
          <w:rFonts w:ascii="Arial" w:hAnsi="Arial" w:cs="Arial"/>
        </w:rPr>
        <w:t xml:space="preserve">оставку </w:t>
      </w:r>
      <w:r w:rsidR="00DA4A00" w:rsidRPr="0070177B">
        <w:rPr>
          <w:rFonts w:ascii="Arial" w:hAnsi="Arial" w:cs="Arial"/>
          <w:b/>
        </w:rPr>
        <w:t>Инструмента (</w:t>
      </w:r>
      <w:r w:rsidR="00DA4A00" w:rsidRPr="00FE392A">
        <w:rPr>
          <w:rFonts w:ascii="Arial" w:hAnsi="Arial" w:cs="Arial"/>
          <w:b/>
        </w:rPr>
        <w:t xml:space="preserve">группа </w:t>
      </w:r>
      <w:r w:rsidR="00DA4A00">
        <w:rPr>
          <w:rFonts w:ascii="Arial" w:hAnsi="Arial" w:cs="Arial"/>
          <w:b/>
        </w:rPr>
        <w:t>Т</w:t>
      </w:r>
      <w:r w:rsidR="00DA4A00" w:rsidRPr="00FE392A">
        <w:rPr>
          <w:rFonts w:ascii="Arial" w:hAnsi="Arial" w:cs="Arial"/>
          <w:b/>
        </w:rPr>
        <w:t xml:space="preserve">), подгруппы: </w:t>
      </w:r>
      <w:r w:rsidR="00DA4A00">
        <w:rPr>
          <w:rFonts w:ascii="Arial" w:hAnsi="Arial" w:cs="Arial"/>
          <w:b/>
        </w:rPr>
        <w:t xml:space="preserve">Режущий </w:t>
      </w:r>
      <w:r w:rsidR="00DA4A00" w:rsidRPr="00FE392A">
        <w:rPr>
          <w:rFonts w:ascii="Arial" w:hAnsi="Arial" w:cs="Arial"/>
          <w:b/>
        </w:rPr>
        <w:t>(</w:t>
      </w:r>
      <w:r w:rsidR="00DA4A00">
        <w:rPr>
          <w:rFonts w:ascii="Arial" w:hAnsi="Arial" w:cs="Arial"/>
          <w:b/>
        </w:rPr>
        <w:t>ТВ</w:t>
      </w:r>
      <w:r w:rsidR="00DA4A00" w:rsidRPr="00FE392A">
        <w:rPr>
          <w:rFonts w:ascii="Arial" w:hAnsi="Arial" w:cs="Arial"/>
          <w:b/>
        </w:rPr>
        <w:t>)</w:t>
      </w:r>
      <w:r w:rsidR="00DA4A00">
        <w:rPr>
          <w:rFonts w:ascii="Arial" w:hAnsi="Arial" w:cs="Arial"/>
          <w:b/>
        </w:rPr>
        <w:t>, слесарный (ТГ)</w:t>
      </w:r>
      <w:r w:rsidR="00DA4A00" w:rsidRPr="00FE392A">
        <w:rPr>
          <w:rFonts w:ascii="Arial" w:hAnsi="Arial" w:cs="Arial"/>
          <w:b/>
        </w:rPr>
        <w:t xml:space="preserve">, </w:t>
      </w:r>
      <w:r w:rsidR="00DA4A00">
        <w:rPr>
          <w:rFonts w:ascii="Arial" w:hAnsi="Arial" w:cs="Arial"/>
          <w:b/>
        </w:rPr>
        <w:t>столярный (ТД), строительно-отделочный (ТЕ) и электрический (</w:t>
      </w:r>
      <w:proofErr w:type="gramStart"/>
      <w:r w:rsidR="00DA4A00">
        <w:rPr>
          <w:rFonts w:ascii="Arial" w:hAnsi="Arial" w:cs="Arial"/>
          <w:b/>
        </w:rPr>
        <w:t>ТЖ</w:t>
      </w:r>
      <w:proofErr w:type="gramEnd"/>
      <w:r w:rsidR="00DA4A00">
        <w:rPr>
          <w:rFonts w:ascii="Arial" w:hAnsi="Arial" w:cs="Arial"/>
          <w:b/>
        </w:rPr>
        <w:t>)</w:t>
      </w:r>
      <w:r w:rsidR="00003EB6">
        <w:rPr>
          <w:rFonts w:ascii="Arial" w:hAnsi="Arial" w:cs="Arial"/>
          <w:b/>
          <w:color w:val="000000"/>
        </w:rPr>
        <w:t xml:space="preserve"> </w:t>
      </w:r>
      <w:r w:rsidR="00B07499">
        <w:rPr>
          <w:rFonts w:ascii="Arial" w:hAnsi="Arial" w:cs="Arial"/>
        </w:rPr>
        <w:t>для нужд ОАО «ПКС</w:t>
      </w:r>
      <w:r w:rsidR="002D29B2">
        <w:rPr>
          <w:rFonts w:ascii="Arial" w:hAnsi="Arial" w:cs="Arial"/>
        </w:rPr>
        <w:t xml:space="preserve"> </w:t>
      </w:r>
      <w:r w:rsidR="00B07499">
        <w:rPr>
          <w:rFonts w:ascii="Arial" w:hAnsi="Arial" w:cs="Arial"/>
        </w:rPr>
        <w:t>-</w:t>
      </w:r>
      <w:r w:rsidR="002D29B2">
        <w:rPr>
          <w:rFonts w:ascii="Arial" w:hAnsi="Arial" w:cs="Arial"/>
        </w:rPr>
        <w:t xml:space="preserve"> </w:t>
      </w:r>
      <w:r w:rsidR="00B07499">
        <w:rPr>
          <w:rFonts w:ascii="Arial" w:hAnsi="Arial" w:cs="Arial"/>
        </w:rPr>
        <w:t>Тепловые Сети» в 201</w:t>
      </w:r>
      <w:r w:rsidR="00411049">
        <w:rPr>
          <w:rFonts w:ascii="Arial" w:hAnsi="Arial" w:cs="Arial"/>
        </w:rPr>
        <w:t>6</w:t>
      </w:r>
      <w:r w:rsidR="00B07499">
        <w:rPr>
          <w:rFonts w:ascii="Arial" w:hAnsi="Arial" w:cs="Arial"/>
        </w:rPr>
        <w:t xml:space="preserve"> году</w:t>
      </w:r>
      <w:r w:rsidR="00B07499" w:rsidRPr="00B07499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DA4A00">
      <w:pPr>
        <w:pStyle w:val="1"/>
        <w:spacing w:before="120"/>
        <w:ind w:left="0"/>
        <w:jc w:val="right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–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062E5A">
        <w:rPr>
          <w:rFonts w:ascii="Arial" w:hAnsi="Arial" w:cs="Arial"/>
        </w:rPr>
        <w:t>пр. Ленина, 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подачи Предложений –</w:t>
      </w:r>
      <w:r w:rsidRPr="00AF5940">
        <w:rPr>
          <w:rFonts w:ascii="Arial" w:hAnsi="Arial" w:cs="Arial"/>
        </w:rPr>
        <w:t xml:space="preserve"> </w:t>
      </w:r>
      <w:r w:rsidRPr="00AF5940">
        <w:rPr>
          <w:rFonts w:ascii="Arial" w:hAnsi="Arial" w:cs="Arial"/>
          <w:sz w:val="22"/>
          <w:szCs w:val="22"/>
        </w:rPr>
        <w:t>до</w:t>
      </w:r>
      <w:r w:rsidRPr="00AF5940">
        <w:rPr>
          <w:rFonts w:ascii="Arial" w:hAnsi="Arial" w:cs="Arial"/>
          <w:b/>
          <w:sz w:val="22"/>
          <w:szCs w:val="22"/>
        </w:rPr>
        <w:t xml:space="preserve"> </w:t>
      </w:r>
      <w:r w:rsidR="00DA4A00">
        <w:rPr>
          <w:rFonts w:ascii="Arial" w:hAnsi="Arial" w:cs="Arial"/>
          <w:b/>
          <w:sz w:val="22"/>
          <w:szCs w:val="22"/>
        </w:rPr>
        <w:t>15</w:t>
      </w:r>
      <w:r w:rsidR="009D237F" w:rsidRPr="00B07499">
        <w:rPr>
          <w:rFonts w:ascii="Arial" w:hAnsi="Arial" w:cs="Arial"/>
          <w:b/>
          <w:sz w:val="22"/>
          <w:szCs w:val="22"/>
        </w:rPr>
        <w:t xml:space="preserve"> </w:t>
      </w:r>
      <w:r w:rsidR="00411049">
        <w:rPr>
          <w:rFonts w:ascii="Arial" w:hAnsi="Arial" w:cs="Arial"/>
          <w:b/>
          <w:sz w:val="22"/>
          <w:szCs w:val="22"/>
        </w:rPr>
        <w:t>декабря</w:t>
      </w:r>
      <w:r w:rsidR="009D237F" w:rsidRPr="00B07499">
        <w:rPr>
          <w:rFonts w:ascii="Arial" w:hAnsi="Arial" w:cs="Arial"/>
          <w:b/>
          <w:sz w:val="22"/>
          <w:szCs w:val="22"/>
        </w:rPr>
        <w:t xml:space="preserve"> </w:t>
      </w:r>
      <w:r w:rsidR="008D5CAF" w:rsidRPr="00E41B4B">
        <w:rPr>
          <w:rFonts w:ascii="Arial" w:hAnsi="Arial" w:cs="Arial"/>
          <w:b/>
          <w:sz w:val="22"/>
          <w:szCs w:val="22"/>
        </w:rPr>
        <w:t>201</w:t>
      </w:r>
      <w:r w:rsidR="008D5CAF">
        <w:rPr>
          <w:rFonts w:ascii="Arial" w:hAnsi="Arial" w:cs="Arial"/>
          <w:b/>
          <w:sz w:val="22"/>
          <w:szCs w:val="22"/>
        </w:rPr>
        <w:t>5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</w:t>
      </w:r>
      <w:r w:rsidR="00062E5A">
        <w:rPr>
          <w:rFonts w:ascii="Arial" w:hAnsi="Arial" w:cs="Arial"/>
        </w:rPr>
        <w:t>Тепловые</w:t>
      </w:r>
      <w:proofErr w:type="spellEnd"/>
      <w:r w:rsidR="00062E5A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851023">
        <w:rPr>
          <w:rFonts w:ascii="Arial" w:hAnsi="Arial" w:cs="Arial"/>
        </w:rPr>
        <w:t xml:space="preserve">на </w:t>
      </w:r>
      <w:r w:rsidR="00E75246">
        <w:rPr>
          <w:rFonts w:ascii="Arial" w:hAnsi="Arial" w:cs="Arial"/>
        </w:rPr>
        <w:t xml:space="preserve">поставку </w:t>
      </w:r>
      <w:r w:rsidR="00DA4A00" w:rsidRPr="0070177B">
        <w:rPr>
          <w:rFonts w:ascii="Arial" w:hAnsi="Arial" w:cs="Arial"/>
          <w:b/>
        </w:rPr>
        <w:t>Инструмента (</w:t>
      </w:r>
      <w:r w:rsidR="00DA4A00" w:rsidRPr="00FE392A">
        <w:rPr>
          <w:rFonts w:ascii="Arial" w:hAnsi="Arial" w:cs="Arial"/>
          <w:b/>
        </w:rPr>
        <w:t xml:space="preserve">группа </w:t>
      </w:r>
      <w:r w:rsidR="00DA4A00">
        <w:rPr>
          <w:rFonts w:ascii="Arial" w:hAnsi="Arial" w:cs="Arial"/>
          <w:b/>
        </w:rPr>
        <w:t>Т</w:t>
      </w:r>
      <w:r w:rsidR="00DA4A00" w:rsidRPr="00FE392A">
        <w:rPr>
          <w:rFonts w:ascii="Arial" w:hAnsi="Arial" w:cs="Arial"/>
          <w:b/>
        </w:rPr>
        <w:t xml:space="preserve">), подгруппы: </w:t>
      </w:r>
      <w:r w:rsidR="00DA4A00">
        <w:rPr>
          <w:rFonts w:ascii="Arial" w:hAnsi="Arial" w:cs="Arial"/>
          <w:b/>
        </w:rPr>
        <w:t xml:space="preserve">Режущий </w:t>
      </w:r>
      <w:r w:rsidR="00DA4A00" w:rsidRPr="00FE392A">
        <w:rPr>
          <w:rFonts w:ascii="Arial" w:hAnsi="Arial" w:cs="Arial"/>
          <w:b/>
        </w:rPr>
        <w:t>(</w:t>
      </w:r>
      <w:r w:rsidR="00DA4A00">
        <w:rPr>
          <w:rFonts w:ascii="Arial" w:hAnsi="Arial" w:cs="Arial"/>
          <w:b/>
        </w:rPr>
        <w:t>ТВ</w:t>
      </w:r>
      <w:r w:rsidR="00DA4A00" w:rsidRPr="00FE392A">
        <w:rPr>
          <w:rFonts w:ascii="Arial" w:hAnsi="Arial" w:cs="Arial"/>
          <w:b/>
        </w:rPr>
        <w:t>)</w:t>
      </w:r>
      <w:r w:rsidR="00DA4A00">
        <w:rPr>
          <w:rFonts w:ascii="Arial" w:hAnsi="Arial" w:cs="Arial"/>
          <w:b/>
        </w:rPr>
        <w:t>, слесарный (ТГ)</w:t>
      </w:r>
      <w:r w:rsidR="00DA4A00" w:rsidRPr="00FE392A">
        <w:rPr>
          <w:rFonts w:ascii="Arial" w:hAnsi="Arial" w:cs="Arial"/>
          <w:b/>
        </w:rPr>
        <w:t xml:space="preserve">, </w:t>
      </w:r>
      <w:r w:rsidR="00DA4A00">
        <w:rPr>
          <w:rFonts w:ascii="Arial" w:hAnsi="Arial" w:cs="Arial"/>
          <w:b/>
        </w:rPr>
        <w:t>столярный (ТД), строительно-отделочный (ТЕ) и электрический (</w:t>
      </w:r>
      <w:proofErr w:type="gramStart"/>
      <w:r w:rsidR="00DA4A00">
        <w:rPr>
          <w:rFonts w:ascii="Arial" w:hAnsi="Arial" w:cs="Arial"/>
          <w:b/>
        </w:rPr>
        <w:t>ТЖ</w:t>
      </w:r>
      <w:proofErr w:type="gramEnd"/>
      <w:r w:rsidR="00DA4A00">
        <w:rPr>
          <w:rFonts w:ascii="Arial" w:hAnsi="Arial" w:cs="Arial"/>
          <w:b/>
        </w:rPr>
        <w:t xml:space="preserve">) </w:t>
      </w:r>
      <w:r w:rsidR="00851023" w:rsidRPr="00196037">
        <w:rPr>
          <w:rFonts w:ascii="Arial" w:hAnsi="Arial" w:cs="Arial"/>
        </w:rPr>
        <w:t>в 201</w:t>
      </w:r>
      <w:r w:rsidR="00413104">
        <w:rPr>
          <w:rFonts w:ascii="Arial" w:hAnsi="Arial" w:cs="Arial"/>
        </w:rPr>
        <w:t>6</w:t>
      </w:r>
      <w:r w:rsidR="00AE6574">
        <w:rPr>
          <w:rFonts w:ascii="Arial" w:hAnsi="Arial" w:cs="Arial"/>
        </w:rPr>
        <w:t xml:space="preserve"> </w:t>
      </w:r>
      <w:r w:rsidR="00851023" w:rsidRPr="00196037">
        <w:rPr>
          <w:rFonts w:ascii="Arial" w:hAnsi="Arial" w:cs="Arial"/>
        </w:rPr>
        <w:t>году</w:t>
      </w:r>
      <w:r>
        <w:rPr>
          <w:rFonts w:ascii="Arial" w:hAnsi="Arial" w:cs="Arial"/>
        </w:rPr>
        <w:t>, указанных в Приложении № 2 к настоящему Приглашению, составляет</w:t>
      </w:r>
      <w:r w:rsidRPr="00DA4A00">
        <w:rPr>
          <w:rFonts w:ascii="Arial" w:hAnsi="Arial" w:cs="Arial"/>
          <w:sz w:val="22"/>
          <w:szCs w:val="22"/>
        </w:rPr>
        <w:t>:</w:t>
      </w:r>
      <w:r w:rsidR="009D237F" w:rsidRPr="00DA4A00">
        <w:rPr>
          <w:rFonts w:ascii="Arial" w:hAnsi="Arial" w:cs="Arial"/>
          <w:b/>
          <w:sz w:val="22"/>
          <w:szCs w:val="22"/>
        </w:rPr>
        <w:t xml:space="preserve"> </w:t>
      </w:r>
      <w:r w:rsidR="00DA4A00" w:rsidRPr="00DA4A00">
        <w:rPr>
          <w:rFonts w:ascii="Arial" w:hAnsi="Arial" w:cs="Arial"/>
          <w:b/>
          <w:sz w:val="22"/>
          <w:szCs w:val="22"/>
        </w:rPr>
        <w:t>329 909</w:t>
      </w:r>
      <w:r w:rsidR="00DC34BD" w:rsidRPr="00DA4A00">
        <w:rPr>
          <w:rFonts w:ascii="Arial" w:hAnsi="Arial" w:cs="Arial"/>
          <w:b/>
          <w:sz w:val="22"/>
          <w:szCs w:val="22"/>
        </w:rPr>
        <w:t>,</w:t>
      </w:r>
      <w:r w:rsidR="00DA4A00" w:rsidRPr="00DA4A00">
        <w:rPr>
          <w:rFonts w:ascii="Arial" w:hAnsi="Arial" w:cs="Arial"/>
          <w:b/>
          <w:sz w:val="22"/>
          <w:szCs w:val="22"/>
        </w:rPr>
        <w:t>47</w:t>
      </w:r>
      <w:r w:rsidR="00DC34BD" w:rsidRPr="00DC34BD">
        <w:rPr>
          <w:rFonts w:ascii="Arial" w:hAnsi="Arial" w:cs="Arial"/>
          <w:b/>
          <w:sz w:val="22"/>
          <w:szCs w:val="22"/>
        </w:rPr>
        <w:t xml:space="preserve"> </w:t>
      </w:r>
      <w:r w:rsidR="00B34ABA">
        <w:rPr>
          <w:rFonts w:ascii="Arial" w:hAnsi="Arial" w:cs="Arial"/>
          <w:b/>
          <w:sz w:val="22"/>
          <w:szCs w:val="22"/>
        </w:rPr>
        <w:t>рублей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DA4A00">
        <w:rPr>
          <w:rFonts w:ascii="Arial" w:hAnsi="Arial" w:cs="Arial"/>
        </w:rPr>
        <w:t>15</w:t>
      </w:r>
      <w:r w:rsidR="00B07499">
        <w:rPr>
          <w:rFonts w:ascii="Arial" w:hAnsi="Arial" w:cs="Arial"/>
        </w:rPr>
        <w:t xml:space="preserve"> </w:t>
      </w:r>
      <w:r w:rsidR="00413104">
        <w:rPr>
          <w:rFonts w:ascii="Arial" w:hAnsi="Arial" w:cs="Arial"/>
        </w:rPr>
        <w:t>декабря</w:t>
      </w:r>
      <w:r w:rsidR="00AE6574">
        <w:rPr>
          <w:rFonts w:ascii="Arial" w:hAnsi="Arial" w:cs="Arial"/>
        </w:rPr>
        <w:t xml:space="preserve"> </w:t>
      </w:r>
      <w:r w:rsidR="00C90AA8">
        <w:rPr>
          <w:rFonts w:ascii="Arial" w:hAnsi="Arial" w:cs="Arial"/>
        </w:rPr>
        <w:t xml:space="preserve">по </w:t>
      </w:r>
      <w:r w:rsidR="00DA4A00">
        <w:rPr>
          <w:rFonts w:ascii="Arial" w:hAnsi="Arial" w:cs="Arial"/>
        </w:rPr>
        <w:t>23</w:t>
      </w:r>
      <w:r w:rsidR="005D032B">
        <w:rPr>
          <w:rFonts w:ascii="Arial" w:hAnsi="Arial" w:cs="Arial"/>
        </w:rPr>
        <w:t xml:space="preserve"> декабря </w:t>
      </w:r>
      <w:r w:rsidR="00BC62B1">
        <w:rPr>
          <w:rFonts w:ascii="Arial" w:hAnsi="Arial" w:cs="Arial"/>
        </w:rPr>
        <w:t>201</w:t>
      </w:r>
      <w:r w:rsidR="00476741">
        <w:rPr>
          <w:rFonts w:ascii="Arial" w:hAnsi="Arial" w:cs="Arial"/>
        </w:rPr>
        <w:t>5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DA4A00" w:rsidRPr="00DA4A00">
        <w:rPr>
          <w:rFonts w:ascii="Arial" w:hAnsi="Arial" w:cs="Arial"/>
          <w:b/>
        </w:rPr>
        <w:t>23</w:t>
      </w:r>
      <w:r w:rsidR="007F03B5" w:rsidRPr="00B07499">
        <w:rPr>
          <w:rFonts w:ascii="Arial" w:hAnsi="Arial" w:cs="Arial"/>
          <w:b/>
        </w:rPr>
        <w:t xml:space="preserve"> </w:t>
      </w:r>
      <w:r w:rsidR="005D032B">
        <w:rPr>
          <w:rFonts w:ascii="Arial" w:hAnsi="Arial" w:cs="Arial"/>
          <w:b/>
        </w:rPr>
        <w:t>декабря</w:t>
      </w:r>
      <w:r w:rsidR="00E75246">
        <w:rPr>
          <w:rFonts w:ascii="Arial" w:hAnsi="Arial" w:cs="Arial"/>
        </w:rPr>
        <w:t xml:space="preserve"> </w:t>
      </w:r>
      <w:r w:rsidR="00BC62B1" w:rsidRPr="004B7DB6">
        <w:rPr>
          <w:rFonts w:ascii="Arial" w:hAnsi="Arial" w:cs="Arial"/>
          <w:b/>
        </w:rPr>
        <w:t>201</w:t>
      </w:r>
      <w:r w:rsidR="00C6241A" w:rsidRPr="004B7DB6">
        <w:rPr>
          <w:rFonts w:ascii="Arial" w:hAnsi="Arial" w:cs="Arial"/>
          <w:b/>
        </w:rPr>
        <w:t xml:space="preserve">5 </w:t>
      </w:r>
      <w:r w:rsidR="00BC62B1" w:rsidRPr="004B7DB6">
        <w:rPr>
          <w:rFonts w:ascii="Arial" w:hAnsi="Arial" w:cs="Arial"/>
          <w:b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Зазулина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601991">
        <w:fldChar w:fldCharType="begin"/>
      </w:r>
      <w:r w:rsidR="008157F4" w:rsidRPr="0047570A">
        <w:rPr>
          <w:lang w:val="en-US"/>
        </w:rPr>
        <w:instrText>HYPERLINK "mailto:e.zazulina@rks.karelia.ru"</w:instrText>
      </w:r>
      <w:r w:rsidR="00601991"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601991"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lastRenderedPageBreak/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 w:rsidR="004131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2D29B2" w:rsidRPr="004667D8">
          <w:rPr>
            <w:rStyle w:val="a8"/>
            <w:rFonts w:ascii="Helv" w:hAnsi="Helv" w:cs="Helv"/>
            <w:lang w:val="en-US"/>
          </w:rPr>
          <w:t>a.shvetsova@es.ptz.ru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857ECC">
          <w:rPr>
            <w:rStyle w:val="a8"/>
            <w:rFonts w:ascii="Arial" w:hAnsi="Arial" w:cs="Arial"/>
          </w:rPr>
          <w:t xml:space="preserve">http://pks- </w:t>
        </w:r>
        <w:proofErr w:type="spellStart"/>
        <w:r w:rsidR="00857ECC">
          <w:rPr>
            <w:rStyle w:val="a8"/>
            <w:rFonts w:ascii="Arial" w:hAnsi="Arial" w:cs="Arial"/>
          </w:rPr>
          <w:t>teplovyeseti.ru</w:t>
        </w:r>
        <w:proofErr w:type="spellEnd"/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lastRenderedPageBreak/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2D567C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DC34BD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9D237F" w:rsidRDefault="009D237F" w:rsidP="00681983">
      <w:pPr>
        <w:spacing w:before="120"/>
        <w:ind w:left="709"/>
        <w:jc w:val="both"/>
        <w:rPr>
          <w:rFonts w:ascii="Arial" w:hAnsi="Arial"/>
          <w:b/>
        </w:rPr>
      </w:pP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  <w:b/>
          <w:lang w:val="en-US"/>
        </w:rPr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  <w:b/>
        </w:rPr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Деятельность контрагента не приостановлена в </w:t>
            </w:r>
            <w:r w:rsidRPr="008D58DA">
              <w:rPr>
                <w:rFonts w:ascii="Arial" w:hAnsi="Arial"/>
              </w:rPr>
              <w:lastRenderedPageBreak/>
              <w:t>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Оценка Предложений по существу проводится по следующим критериям:</w:t>
      </w:r>
    </w:p>
    <w:p w:rsidR="002D29B2" w:rsidRPr="00F025BD" w:rsidRDefault="002D29B2" w:rsidP="002D29B2">
      <w:pPr>
        <w:spacing w:before="120"/>
        <w:jc w:val="both"/>
        <w:rPr>
          <w:rFonts w:ascii="Arial" w:hAnsi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A131CE" w:rsidRPr="002A671D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38B6" w:rsidRDefault="00D738B6">
      <w:r>
        <w:separator/>
      </w:r>
    </w:p>
  </w:endnote>
  <w:endnote w:type="continuationSeparator" w:id="0">
    <w:p w:rsidR="00D738B6" w:rsidRDefault="00D738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B249C" w:rsidRDefault="00601991">
        <w:pPr>
          <w:pStyle w:val="a5"/>
          <w:jc w:val="right"/>
        </w:pPr>
        <w:fldSimple w:instr=" PAGE   \* MERGEFORMAT ">
          <w:r w:rsidR="00DA4A00">
            <w:rPr>
              <w:noProof/>
            </w:rPr>
            <w:t>8</w:t>
          </w:r>
        </w:fldSimple>
      </w:p>
    </w:sdtContent>
  </w:sdt>
  <w:p w:rsidR="00CB249C" w:rsidRDefault="00CB24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38B6" w:rsidRDefault="00D738B6">
      <w:r>
        <w:separator/>
      </w:r>
    </w:p>
  </w:footnote>
  <w:footnote w:type="continuationSeparator" w:id="0">
    <w:p w:rsidR="00D738B6" w:rsidRDefault="00D738B6">
      <w:r>
        <w:continuationSeparator/>
      </w:r>
    </w:p>
  </w:footnote>
  <w:footnote w:id="1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B249C" w:rsidRPr="004F1E67" w:rsidRDefault="00CB249C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B249C" w:rsidRDefault="00CB249C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49C" w:rsidRDefault="00CB24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73730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B6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118A"/>
    <w:rsid w:val="00062247"/>
    <w:rsid w:val="00062529"/>
    <w:rsid w:val="0006260A"/>
    <w:rsid w:val="00062A11"/>
    <w:rsid w:val="00062E5A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7A4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31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6ED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982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B57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9B2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67C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4A"/>
    <w:rsid w:val="002F057F"/>
    <w:rsid w:val="002F0788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E2D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018"/>
    <w:rsid w:val="003F395C"/>
    <w:rsid w:val="003F39F9"/>
    <w:rsid w:val="003F3B45"/>
    <w:rsid w:val="003F466A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049"/>
    <w:rsid w:val="0041135C"/>
    <w:rsid w:val="004113A7"/>
    <w:rsid w:val="00411DA6"/>
    <w:rsid w:val="00412356"/>
    <w:rsid w:val="004124D1"/>
    <w:rsid w:val="00412BD2"/>
    <w:rsid w:val="00412CF1"/>
    <w:rsid w:val="00413104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8DE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70A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0D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63DF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99E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B7DB6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045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67B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4B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1F8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2B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1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3C3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06E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5CA5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4C76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2C6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704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8A4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3B5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7F4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04"/>
    <w:rsid w:val="00846F6E"/>
    <w:rsid w:val="00847910"/>
    <w:rsid w:val="00847C36"/>
    <w:rsid w:val="00850331"/>
    <w:rsid w:val="008505F2"/>
    <w:rsid w:val="0085091A"/>
    <w:rsid w:val="00850CF5"/>
    <w:rsid w:val="00850FD8"/>
    <w:rsid w:val="00851023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57ECC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3E71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1DB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6DBD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4CFB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3423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6CB9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3AE7"/>
    <w:rsid w:val="0094411A"/>
    <w:rsid w:val="00944A60"/>
    <w:rsid w:val="00944FB4"/>
    <w:rsid w:val="00945718"/>
    <w:rsid w:val="00945B66"/>
    <w:rsid w:val="00945CFE"/>
    <w:rsid w:val="009464D0"/>
    <w:rsid w:val="00946A73"/>
    <w:rsid w:val="00947826"/>
    <w:rsid w:val="009479D1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2F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1E9F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0CC"/>
    <w:rsid w:val="009D1632"/>
    <w:rsid w:val="009D187D"/>
    <w:rsid w:val="009D196C"/>
    <w:rsid w:val="009D19B6"/>
    <w:rsid w:val="009D1A97"/>
    <w:rsid w:val="009D1C5E"/>
    <w:rsid w:val="009D2025"/>
    <w:rsid w:val="009D2082"/>
    <w:rsid w:val="009D237F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1CE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31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2BD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574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940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499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34E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45B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4ABA"/>
    <w:rsid w:val="00B351F4"/>
    <w:rsid w:val="00B3561E"/>
    <w:rsid w:val="00B358EF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6E43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4EED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13A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AA8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37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1FB8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309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63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40AF"/>
    <w:rsid w:val="00D1526D"/>
    <w:rsid w:val="00D15900"/>
    <w:rsid w:val="00D159A0"/>
    <w:rsid w:val="00D167C1"/>
    <w:rsid w:val="00D168C8"/>
    <w:rsid w:val="00D16B2A"/>
    <w:rsid w:val="00D16FED"/>
    <w:rsid w:val="00D171B0"/>
    <w:rsid w:val="00D179FF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2A1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8B6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A00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4BD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8E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C16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39D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201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6A9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E58"/>
    <w:rsid w:val="00E72FF4"/>
    <w:rsid w:val="00E7410B"/>
    <w:rsid w:val="00E742CA"/>
    <w:rsid w:val="00E744A2"/>
    <w:rsid w:val="00E74B81"/>
    <w:rsid w:val="00E74E20"/>
    <w:rsid w:val="00E75040"/>
    <w:rsid w:val="00E75246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1E71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575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3CB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130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420F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AF1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737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teplovyese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5281D0-D308-4DC0-9245-85B73A282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11</Pages>
  <Words>4917</Words>
  <Characters>28033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32885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6</cp:revision>
  <cp:lastPrinted>2014-12-17T11:20:00Z</cp:lastPrinted>
  <dcterms:created xsi:type="dcterms:W3CDTF">2015-11-23T06:42:00Z</dcterms:created>
  <dcterms:modified xsi:type="dcterms:W3CDTF">2015-12-01T09:27:00Z</dcterms:modified>
</cp:coreProperties>
</file>